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8A" w:rsidRDefault="00C355E3" w:rsidP="00C355E3">
      <w:r>
        <w:t xml:space="preserve">ED 18.006 FY18 Education Marketing Q1 Hippo Quick Cases Hover Promo </w:t>
      </w:r>
    </w:p>
    <w:p w:rsidR="00C355E3" w:rsidRDefault="00C355E3" w:rsidP="00C355E3">
      <w:r>
        <w:t xml:space="preserve">Image: product logo with </w:t>
      </w:r>
      <w:proofErr w:type="spellStart"/>
      <w:r>
        <w:t>aapa</w:t>
      </w:r>
      <w:proofErr w:type="spellEnd"/>
      <w:r>
        <w:t xml:space="preserve"> and hippo</w:t>
      </w:r>
    </w:p>
    <w:p w:rsidR="00C355E3" w:rsidRPr="00C355E3" w:rsidRDefault="00C355E3" w:rsidP="00C355E3">
      <w:pPr>
        <w:rPr>
          <w:b/>
        </w:rPr>
      </w:pPr>
      <w:r>
        <w:t xml:space="preserve">Headline: </w:t>
      </w:r>
      <w:r w:rsidRPr="00C355E3">
        <w:rPr>
          <w:b/>
        </w:rPr>
        <w:t>Pass PANCE/PANRE – Guaranteed!</w:t>
      </w:r>
    </w:p>
    <w:p w:rsidR="00C355E3" w:rsidRDefault="00C355E3" w:rsidP="00C355E3">
      <w:r>
        <w:t>Copy: Prepare to ace your exam and earn up to 50 AAPA Category 1 CME credits at the same time with this leading online review course. Special savings for AAPA members!</w:t>
      </w:r>
    </w:p>
    <w:p w:rsidR="00C355E3" w:rsidRDefault="00C355E3" w:rsidP="00C355E3">
      <w:r>
        <w:t>CTA: START STUDYING</w:t>
      </w:r>
    </w:p>
    <w:p w:rsidR="005C6CAE" w:rsidRDefault="005C6CAE" w:rsidP="00C355E3">
      <w:r>
        <w:rPr>
          <w:noProof/>
        </w:rPr>
        <w:drawing>
          <wp:inline distT="0" distB="0" distL="0" distR="0">
            <wp:extent cx="3200400" cy="2667000"/>
            <wp:effectExtent l="0" t="0" r="0" b="0"/>
            <wp:docPr id="1" name="Picture 1" descr="C:\Users\atevault\Downloads\ED-17.003-FY17-Education-Marketing-pancepanre-prom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evault\Downloads\ED-17.003-FY17-Education-Marketing-pancepanre-promo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E3"/>
    <w:rsid w:val="001A74ED"/>
    <w:rsid w:val="005C6CAE"/>
    <w:rsid w:val="00740523"/>
    <w:rsid w:val="00C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Prahlad</dc:creator>
  <cp:lastModifiedBy>Ashley Tevault</cp:lastModifiedBy>
  <cp:revision>2</cp:revision>
  <dcterms:created xsi:type="dcterms:W3CDTF">2017-08-01T17:46:00Z</dcterms:created>
  <dcterms:modified xsi:type="dcterms:W3CDTF">2017-08-01T17:46:00Z</dcterms:modified>
</cp:coreProperties>
</file>