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CBF3F" w14:textId="3E7B0947" w:rsidR="00D22478" w:rsidRPr="009C1FE1" w:rsidRDefault="00D22478" w:rsidP="00D22478">
      <w:pPr>
        <w:pStyle w:val="BodyText"/>
        <w:tabs>
          <w:tab w:val="left" w:pos="2259"/>
        </w:tabs>
        <w:ind w:left="100"/>
        <w:rPr>
          <w:rFonts w:ascii="Times New Roman" w:hAnsi="Times New Roman" w:cs="Times New Roman"/>
          <w:b/>
          <w:sz w:val="24"/>
          <w:szCs w:val="24"/>
        </w:rPr>
      </w:pPr>
      <w:r w:rsidRPr="009C1FE1">
        <w:rPr>
          <w:rFonts w:ascii="Times New Roman" w:hAnsi="Times New Roman" w:cs="Times New Roman"/>
          <w:b/>
          <w:sz w:val="24"/>
          <w:szCs w:val="24"/>
        </w:rPr>
        <w:t>2019-C-12</w:t>
      </w:r>
      <w:r w:rsidR="009C1FE1">
        <w:rPr>
          <w:rFonts w:ascii="Times New Roman" w:hAnsi="Times New Roman" w:cs="Times New Roman"/>
          <w:b/>
          <w:sz w:val="24"/>
          <w:szCs w:val="24"/>
        </w:rPr>
        <w:t>-REFCOM</w:t>
      </w:r>
      <w:bookmarkStart w:id="0" w:name="_GoBack"/>
      <w:bookmarkEnd w:id="0"/>
      <w:r w:rsidRPr="009C1FE1">
        <w:rPr>
          <w:rFonts w:ascii="Times New Roman" w:hAnsi="Times New Roman" w:cs="Times New Roman"/>
          <w:b/>
          <w:sz w:val="24"/>
          <w:szCs w:val="24"/>
        </w:rPr>
        <w:tab/>
      </w:r>
    </w:p>
    <w:p w14:paraId="6DE1A5EE" w14:textId="77777777" w:rsidR="00D22478" w:rsidRPr="009C1FE1" w:rsidRDefault="00D22478" w:rsidP="00D22478">
      <w:pPr>
        <w:pStyle w:val="BodyText"/>
        <w:rPr>
          <w:rFonts w:ascii="Times New Roman" w:hAnsi="Times New Roman" w:cs="Times New Roman"/>
          <w:sz w:val="24"/>
          <w:szCs w:val="24"/>
        </w:rPr>
      </w:pPr>
    </w:p>
    <w:p w14:paraId="786814BA" w14:textId="77777777" w:rsidR="009C1FE1" w:rsidRPr="009C1FE1" w:rsidRDefault="009C1FE1" w:rsidP="009C1FE1">
      <w:pPr>
        <w:pStyle w:val="BodyText"/>
        <w:ind w:left="720" w:right="91"/>
        <w:rPr>
          <w:rFonts w:ascii="Times New Roman" w:hAnsi="Times New Roman" w:cs="Times New Roman"/>
          <w:b/>
          <w:strike/>
          <w:sz w:val="24"/>
          <w:szCs w:val="24"/>
          <w:highlight w:val="yellow"/>
        </w:rPr>
      </w:pPr>
      <w:r w:rsidRPr="009C1FE1">
        <w:rPr>
          <w:rFonts w:ascii="Times New Roman" w:hAnsi="Times New Roman" w:cs="Times New Roman"/>
          <w:b/>
          <w:strike/>
          <w:color w:val="212121"/>
          <w:sz w:val="24"/>
          <w:szCs w:val="24"/>
          <w:highlight w:val="yellow"/>
        </w:rPr>
        <w:t>AAPA supports allowance of online or remote access education for completion of state required continuing medical education (CME) in order to reduce barriers of access to this education such that all PAs might have equal access in a timely and convenient manner, regardless of their practice environment or physical location.</w:t>
      </w:r>
    </w:p>
    <w:p w14:paraId="4BF018C2" w14:textId="77777777" w:rsidR="009C1FE1" w:rsidRPr="009C1FE1" w:rsidRDefault="009C1FE1" w:rsidP="009C1FE1">
      <w:pPr>
        <w:pStyle w:val="BodyText3"/>
        <w:jc w:val="both"/>
        <w:rPr>
          <w:b/>
          <w:sz w:val="24"/>
          <w:szCs w:val="24"/>
          <w:highlight w:val="yellow"/>
          <w:lang w:val="en-US"/>
        </w:rPr>
      </w:pPr>
    </w:p>
    <w:p w14:paraId="54F2A79D" w14:textId="77777777" w:rsidR="009C1FE1" w:rsidRPr="009C1FE1" w:rsidRDefault="009C1FE1" w:rsidP="009C1FE1">
      <w:pPr>
        <w:pStyle w:val="BodyText3"/>
        <w:ind w:left="720"/>
        <w:rPr>
          <w:b/>
          <w:sz w:val="24"/>
          <w:szCs w:val="24"/>
          <w:lang w:val="en-US"/>
        </w:rPr>
      </w:pPr>
      <w:r w:rsidRPr="009C1FE1">
        <w:rPr>
          <w:b/>
          <w:sz w:val="24"/>
          <w:szCs w:val="24"/>
          <w:highlight w:val="yellow"/>
          <w:lang w:val="en-US"/>
        </w:rPr>
        <w:t>AAPA RECOMMENDS ALL REQUIRED CONTINUING MEDICAL EDUCATION BE OFFERED IN FORMATS THAT ALLOW FOR REMOTE PARTICIPATION, WHEN APPROPRIATE, IN ORDER TO ENSURE TIMELY AND EQUITABLE ACCESS.</w:t>
      </w:r>
    </w:p>
    <w:p w14:paraId="2C73416F" w14:textId="77777777" w:rsidR="00D22478" w:rsidRPr="009C1FE1" w:rsidRDefault="00D22478" w:rsidP="00D22478">
      <w:pPr>
        <w:pStyle w:val="BodyText"/>
        <w:rPr>
          <w:rFonts w:ascii="Times New Roman" w:hAnsi="Times New Roman" w:cs="Times New Roman"/>
          <w:sz w:val="24"/>
          <w:szCs w:val="24"/>
        </w:rPr>
      </w:pPr>
    </w:p>
    <w:p w14:paraId="5CA21AE3" w14:textId="77777777" w:rsidR="00052E8B" w:rsidRPr="009C1FE1" w:rsidRDefault="00052E8B">
      <w:pPr>
        <w:rPr>
          <w:rFonts w:ascii="Times New Roman" w:hAnsi="Times New Roman" w:cs="Times New Roman"/>
        </w:rPr>
      </w:pPr>
    </w:p>
    <w:p w14:paraId="51EE4EF4" w14:textId="77777777" w:rsidR="00D22478" w:rsidRPr="009C1FE1" w:rsidRDefault="00D22478" w:rsidP="00D22478">
      <w:pPr>
        <w:rPr>
          <w:rFonts w:ascii="Times New Roman" w:hAnsi="Times New Roman" w:cs="Times New Roman"/>
          <w:u w:val="single"/>
        </w:rPr>
      </w:pPr>
      <w:r w:rsidRPr="009C1FE1">
        <w:rPr>
          <w:rFonts w:ascii="Times New Roman" w:hAnsi="Times New Roman" w:cs="Times New Roman"/>
          <w:noProof/>
        </w:rPr>
        <mc:AlternateContent>
          <mc:Choice Requires="wps">
            <w:drawing>
              <wp:anchor distT="0" distB="0" distL="114300" distR="114300" simplePos="0" relativeHeight="251657216" behindDoc="0" locked="0" layoutInCell="0" allowOverlap="1" wp14:anchorId="0668BD16" wp14:editId="7B2AAD2F">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7E8EC" id="Straight Connector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BEvl5+wEAAMEDAAAOAAAAAAAAAAAAAAAAAC4C&#10;AABkcnMvZTJvRG9jLnhtbFBLAQItABQABgAIAAAAIQAh5/S42wAAAAkBAAAPAAAAAAAAAAAAAAAA&#10;AFUEAABkcnMvZG93bnJldi54bWxQSwUGAAAAAAQABADzAAAAXQUAAAAA&#10;" o:allowincell="f"/>
            </w:pict>
          </mc:Fallback>
        </mc:AlternateContent>
      </w:r>
      <w:r w:rsidRPr="009C1FE1">
        <w:rPr>
          <w:rFonts w:ascii="Times New Roman" w:hAnsi="Times New Roman" w:cs="Times New Roman"/>
        </w:rPr>
        <w:t xml:space="preserve">Submitted by </w:t>
      </w:r>
    </w:p>
    <w:p w14:paraId="3E57D456" w14:textId="77777777" w:rsidR="00D22478" w:rsidRPr="009C1FE1" w:rsidRDefault="00D22478" w:rsidP="00D22478">
      <w:pPr>
        <w:rPr>
          <w:rFonts w:ascii="Times New Roman" w:hAnsi="Times New Roman" w:cs="Times New Roman"/>
        </w:rPr>
      </w:pPr>
      <w:r w:rsidRPr="009C1FE1">
        <w:rPr>
          <w:rFonts w:ascii="Times New Roman" w:hAnsi="Times New Roman" w:cs="Times New Roman"/>
        </w:rPr>
        <w:t>Author’s Name</w:t>
      </w:r>
      <w:r w:rsidRPr="009C1FE1">
        <w:rPr>
          <w:rFonts w:ascii="Times New Roman" w:hAnsi="Times New Roman" w:cs="Times New Roman"/>
        </w:rPr>
        <w:tab/>
        <w:t xml:space="preserve">            Delegation</w:t>
      </w:r>
      <w:r w:rsidRPr="009C1FE1">
        <w:rPr>
          <w:rFonts w:ascii="Times New Roman" w:hAnsi="Times New Roman" w:cs="Times New Roman"/>
        </w:rPr>
        <w:tab/>
        <w:t xml:space="preserve">                                          Date &amp; Time</w:t>
      </w:r>
    </w:p>
    <w:p w14:paraId="4A79BE15" w14:textId="77777777" w:rsidR="00D22478" w:rsidRPr="009C1FE1" w:rsidRDefault="00D22478" w:rsidP="00D22478">
      <w:pPr>
        <w:rPr>
          <w:rFonts w:ascii="Times New Roman" w:hAnsi="Times New Roman" w:cs="Times New Roman"/>
        </w:rPr>
      </w:pPr>
    </w:p>
    <w:p w14:paraId="523A1917" w14:textId="77777777" w:rsidR="000A5D7A" w:rsidRPr="009C1FE1" w:rsidRDefault="000A5D7A" w:rsidP="00D22478">
      <w:pPr>
        <w:rPr>
          <w:rFonts w:ascii="Times New Roman" w:hAnsi="Times New Roman" w:cs="Times New Roman"/>
        </w:rPr>
      </w:pPr>
    </w:p>
    <w:p w14:paraId="3B7E1979" w14:textId="53B4980D" w:rsidR="00D22478" w:rsidRPr="009C1FE1" w:rsidRDefault="00D22478" w:rsidP="00D22478">
      <w:pPr>
        <w:rPr>
          <w:rFonts w:ascii="Times New Roman" w:hAnsi="Times New Roman" w:cs="Times New Roman"/>
          <w:u w:val="single"/>
        </w:rPr>
      </w:pPr>
      <w:r w:rsidRPr="009C1FE1">
        <w:rPr>
          <w:rFonts w:ascii="Times New Roman" w:hAnsi="Times New Roman" w:cs="Times New Roman"/>
          <w:noProof/>
        </w:rPr>
        <mc:AlternateContent>
          <mc:Choice Requires="wps">
            <w:drawing>
              <wp:anchor distT="0" distB="0" distL="114300" distR="114300" simplePos="0" relativeHeight="251659264" behindDoc="0" locked="0" layoutInCell="0" allowOverlap="1" wp14:anchorId="2F42ED1F" wp14:editId="358F7A48">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15DC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7Jfqa+wEAAMEDAAAOAAAAAAAAAAAAAAAAAC4C&#10;AABkcnMvZTJvRG9jLnhtbFBLAQItABQABgAIAAAAIQAh5/S42wAAAAkBAAAPAAAAAAAAAAAAAAAA&#10;AFUEAABkcnMvZG93bnJldi54bWxQSwUGAAAAAAQABADzAAAAXQUAAAAA&#10;" o:allowincell="f"/>
            </w:pict>
          </mc:Fallback>
        </mc:AlternateContent>
      </w:r>
      <w:r w:rsidRPr="009C1FE1">
        <w:rPr>
          <w:rFonts w:ascii="Times New Roman" w:hAnsi="Times New Roman" w:cs="Times New Roman"/>
        </w:rPr>
        <w:t xml:space="preserve">Seconded by </w:t>
      </w:r>
    </w:p>
    <w:p w14:paraId="6FA41BBC" w14:textId="77777777" w:rsidR="00D22478" w:rsidRPr="009C1FE1" w:rsidRDefault="00D22478" w:rsidP="00D22478">
      <w:pPr>
        <w:rPr>
          <w:rFonts w:ascii="Times New Roman" w:hAnsi="Times New Roman" w:cs="Times New Roman"/>
        </w:rPr>
      </w:pPr>
      <w:r w:rsidRPr="009C1FE1">
        <w:rPr>
          <w:rFonts w:ascii="Times New Roman" w:hAnsi="Times New Roman" w:cs="Times New Roman"/>
        </w:rPr>
        <w:t>Name</w:t>
      </w:r>
      <w:r w:rsidRPr="009C1FE1">
        <w:rPr>
          <w:rFonts w:ascii="Times New Roman" w:hAnsi="Times New Roman" w:cs="Times New Roman"/>
        </w:rPr>
        <w:tab/>
        <w:t xml:space="preserve">                           Delegation</w:t>
      </w:r>
      <w:r w:rsidRPr="009C1FE1">
        <w:rPr>
          <w:rFonts w:ascii="Times New Roman" w:hAnsi="Times New Roman" w:cs="Times New Roman"/>
        </w:rPr>
        <w:tab/>
        <w:t xml:space="preserve">                                          Date &amp; Time</w:t>
      </w:r>
    </w:p>
    <w:p w14:paraId="05C8E0E7" w14:textId="77777777" w:rsidR="00D22478" w:rsidRPr="009C1FE1" w:rsidRDefault="00D22478">
      <w:pPr>
        <w:rPr>
          <w:rFonts w:ascii="Times New Roman" w:hAnsi="Times New Roman" w:cs="Times New Roman"/>
        </w:rPr>
      </w:pPr>
    </w:p>
    <w:sectPr w:rsidR="00D22478" w:rsidRPr="009C1FE1" w:rsidSect="00D22478">
      <w:pgSz w:w="12240" w:h="15840"/>
      <w:pgMar w:top="1440" w:right="18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2478"/>
    <w:rsid w:val="00052E8B"/>
    <w:rsid w:val="000A5D7A"/>
    <w:rsid w:val="009C1FE1"/>
    <w:rsid w:val="00D22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B8ACD"/>
  <w14:defaultImageDpi w14:val="300"/>
  <w15:docId w15:val="{6CC6D558-274A-498A-95A3-E349B89D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22478"/>
    <w:pPr>
      <w:widowControl w:val="0"/>
      <w:autoSpaceDE w:val="0"/>
      <w:autoSpaceDN w:val="0"/>
    </w:pPr>
    <w:rPr>
      <w:rFonts w:ascii="Arial" w:eastAsia="Arial" w:hAnsi="Arial" w:cs="Arial"/>
      <w:sz w:val="22"/>
      <w:szCs w:val="22"/>
    </w:rPr>
  </w:style>
  <w:style w:type="character" w:customStyle="1" w:styleId="BodyTextChar">
    <w:name w:val="Body Text Char"/>
    <w:basedOn w:val="DefaultParagraphFont"/>
    <w:link w:val="BodyText"/>
    <w:uiPriority w:val="1"/>
    <w:rsid w:val="00D22478"/>
    <w:rPr>
      <w:rFonts w:ascii="Arial" w:eastAsia="Arial" w:hAnsi="Arial" w:cs="Arial"/>
      <w:sz w:val="22"/>
      <w:szCs w:val="22"/>
    </w:rPr>
  </w:style>
  <w:style w:type="paragraph" w:styleId="BodyText3">
    <w:name w:val="Body Text 3"/>
    <w:basedOn w:val="Normal"/>
    <w:link w:val="BodyText3Char"/>
    <w:rsid w:val="009C1FE1"/>
    <w:pPr>
      <w:spacing w:after="120"/>
    </w:pPr>
    <w:rPr>
      <w:rFonts w:ascii="Times New Roman" w:eastAsia="Times" w:hAnsi="Times New Roman" w:cs="Times New Roman"/>
      <w:sz w:val="16"/>
      <w:szCs w:val="16"/>
      <w:lang w:val="x-none" w:eastAsia="x-none"/>
    </w:rPr>
  </w:style>
  <w:style w:type="character" w:customStyle="1" w:styleId="BodyText3Char">
    <w:name w:val="Body Text 3 Char"/>
    <w:basedOn w:val="DefaultParagraphFont"/>
    <w:link w:val="BodyText3"/>
    <w:rsid w:val="009C1FE1"/>
    <w:rPr>
      <w:rFonts w:ascii="Times New Roman" w:eastAsia="Times" w:hAnsi="Times New Roman"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Weber PA-S</dc:creator>
  <cp:keywords/>
  <dc:description/>
  <cp:lastModifiedBy>Tom Shoemaker</cp:lastModifiedBy>
  <cp:revision>2</cp:revision>
  <dcterms:created xsi:type="dcterms:W3CDTF">2019-05-20T12:31:00Z</dcterms:created>
  <dcterms:modified xsi:type="dcterms:W3CDTF">2019-05-20T12:31:00Z</dcterms:modified>
</cp:coreProperties>
</file>